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F3F79" w14:textId="77777777" w:rsidR="00695689" w:rsidRDefault="00000000">
      <w:pPr>
        <w:spacing w:after="0"/>
        <w:rPr>
          <w:rFonts w:ascii="Times New Roman" w:hAnsi="Times New Roman" w:cs="Times New Roman"/>
          <w:b/>
          <w:bCs/>
          <w:sz w:val="36"/>
          <w:szCs w:val="36"/>
        </w:rPr>
      </w:pPr>
      <w:r>
        <w:rPr>
          <w:rFonts w:ascii="Times New Roman" w:hAnsi="Times New Roman" w:cs="Times New Roman"/>
          <w:b/>
          <w:bCs/>
          <w:sz w:val="36"/>
          <w:szCs w:val="36"/>
        </w:rPr>
        <w:t>Handleiding voor Docenten</w:t>
      </w:r>
    </w:p>
    <w:p w14:paraId="7712ABC4" w14:textId="77777777" w:rsidR="00695689" w:rsidRDefault="00000000">
      <w:pPr>
        <w:spacing w:after="0"/>
        <w:rPr>
          <w:rFonts w:ascii="Times New Roman" w:hAnsi="Times New Roman" w:cs="Times New Roman"/>
          <w:b/>
          <w:bCs/>
          <w:i/>
          <w:iCs/>
          <w:sz w:val="24"/>
          <w:szCs w:val="24"/>
        </w:rPr>
      </w:pPr>
      <w:proofErr w:type="spellStart"/>
      <w:r>
        <w:rPr>
          <w:rFonts w:ascii="Times New Roman" w:hAnsi="Times New Roman" w:cs="Times New Roman"/>
          <w:b/>
          <w:bCs/>
          <w:i/>
          <w:iCs/>
          <w:sz w:val="32"/>
          <w:szCs w:val="32"/>
        </w:rPr>
        <w:t>Lesson</w:t>
      </w:r>
      <w:proofErr w:type="spellEnd"/>
      <w:r>
        <w:rPr>
          <w:rFonts w:ascii="Times New Roman" w:hAnsi="Times New Roman" w:cs="Times New Roman"/>
          <w:b/>
          <w:bCs/>
          <w:i/>
          <w:iCs/>
          <w:sz w:val="32"/>
          <w:szCs w:val="32"/>
        </w:rPr>
        <w:t xml:space="preserve"> 9 – Personal </w:t>
      </w:r>
      <w:proofErr w:type="spellStart"/>
      <w:r>
        <w:rPr>
          <w:rFonts w:ascii="Times New Roman" w:hAnsi="Times New Roman" w:cs="Times New Roman"/>
          <w:b/>
          <w:bCs/>
          <w:i/>
          <w:iCs/>
          <w:sz w:val="32"/>
          <w:szCs w:val="32"/>
        </w:rPr>
        <w:t>pronouns</w:t>
      </w:r>
      <w:proofErr w:type="spellEnd"/>
    </w:p>
    <w:p w14:paraId="225481DB" w14:textId="77777777" w:rsidR="00695689" w:rsidRDefault="00695689">
      <w:pPr>
        <w:spacing w:after="0"/>
        <w:rPr>
          <w:rFonts w:ascii="Times New Roman" w:hAnsi="Times New Roman" w:cs="Times New Roman"/>
          <w:b/>
          <w:bCs/>
          <w:i/>
          <w:iCs/>
          <w:sz w:val="24"/>
          <w:szCs w:val="24"/>
        </w:rPr>
      </w:pPr>
    </w:p>
    <w:p w14:paraId="1F066795" w14:textId="77777777" w:rsidR="00695689" w:rsidRDefault="00695689">
      <w:pPr>
        <w:spacing w:after="0"/>
        <w:rPr>
          <w:rFonts w:ascii="Times New Roman" w:hAnsi="Times New Roman" w:cs="Times New Roman"/>
          <w:b/>
          <w:bCs/>
          <w:i/>
          <w:iCs/>
          <w:sz w:val="24"/>
          <w:szCs w:val="24"/>
        </w:rPr>
      </w:pPr>
    </w:p>
    <w:tbl>
      <w:tblPr>
        <w:tblStyle w:val="Tabelraster"/>
        <w:tblW w:w="8608" w:type="dxa"/>
        <w:tblLayout w:type="fixed"/>
        <w:tblLook w:val="04A0" w:firstRow="1" w:lastRow="0" w:firstColumn="1" w:lastColumn="0" w:noHBand="0" w:noVBand="1"/>
      </w:tblPr>
      <w:tblGrid>
        <w:gridCol w:w="5098"/>
        <w:gridCol w:w="3510"/>
      </w:tblGrid>
      <w:tr w:rsidR="00695689" w14:paraId="0AC17121" w14:textId="77777777">
        <w:trPr>
          <w:trHeight w:val="407"/>
        </w:trPr>
        <w:tc>
          <w:tcPr>
            <w:tcW w:w="5097" w:type="dxa"/>
          </w:tcPr>
          <w:p w14:paraId="53C07B5F" w14:textId="77777777" w:rsidR="00695689" w:rsidRDefault="00000000">
            <w:pPr>
              <w:widowControl w:val="0"/>
              <w:spacing w:after="0" w:line="240" w:lineRule="auto"/>
              <w:rPr>
                <w:rFonts w:ascii="Times New Roman" w:hAnsi="Times New Roman" w:cs="Times New Roman"/>
                <w:sz w:val="24"/>
                <w:szCs w:val="24"/>
              </w:rPr>
            </w:pPr>
            <w:r>
              <w:rPr>
                <w:rFonts w:eastAsia="Calibri"/>
                <w:noProof/>
              </w:rPr>
              <w:drawing>
                <wp:inline distT="0" distB="0" distL="0" distR="0" wp14:anchorId="59FFC415" wp14:editId="4412374A">
                  <wp:extent cx="3100070" cy="174371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noChangeArrowheads="1"/>
                          </pic:cNvPicPr>
                        </pic:nvPicPr>
                        <pic:blipFill>
                          <a:blip r:embed="rId7"/>
                          <a:stretch>
                            <a:fillRect/>
                          </a:stretch>
                        </pic:blipFill>
                        <pic:spPr bwMode="auto">
                          <a:xfrm>
                            <a:off x="0" y="0"/>
                            <a:ext cx="3100070" cy="1743710"/>
                          </a:xfrm>
                          <a:prstGeom prst="rect">
                            <a:avLst/>
                          </a:prstGeom>
                        </pic:spPr>
                      </pic:pic>
                    </a:graphicData>
                  </a:graphic>
                </wp:inline>
              </w:drawing>
            </w:r>
          </w:p>
          <w:p w14:paraId="1A49C6DA" w14:textId="77777777" w:rsidR="00695689" w:rsidRDefault="00695689">
            <w:pPr>
              <w:widowControl w:val="0"/>
              <w:spacing w:after="0" w:line="240" w:lineRule="auto"/>
              <w:rPr>
                <w:rFonts w:ascii="Times New Roman" w:hAnsi="Times New Roman" w:cs="Times New Roman"/>
                <w:sz w:val="24"/>
                <w:szCs w:val="24"/>
              </w:rPr>
            </w:pPr>
          </w:p>
        </w:tc>
        <w:tc>
          <w:tcPr>
            <w:tcW w:w="3510" w:type="dxa"/>
          </w:tcPr>
          <w:p w14:paraId="1B5E5CC8"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leest de vraag voor. Dit wordt kort besproken met de groep.</w:t>
            </w:r>
          </w:p>
          <w:p w14:paraId="0E1A385B" w14:textId="77777777" w:rsidR="00695689" w:rsidRDefault="00695689">
            <w:pPr>
              <w:widowControl w:val="0"/>
              <w:spacing w:after="0" w:line="240" w:lineRule="auto"/>
              <w:rPr>
                <w:rFonts w:ascii="Times New Roman" w:hAnsi="Times New Roman" w:cs="Times New Roman"/>
                <w:sz w:val="24"/>
                <w:szCs w:val="24"/>
              </w:rPr>
            </w:pPr>
          </w:p>
          <w:p w14:paraId="1EF0AA6A" w14:textId="61D730C9"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In deze les gaan leerlingen leren dat je ook met een persoonlijk voornaamwoord kunt verwijzen naar een zelfstandig naamwoord. Dit is iets dat vaak fout wordt gedaan of helemaal niet wordt gedaan door leerlingen. Bijvoorbeeld: Turkse leerlingen hebben moeite met het onderscheid tussen hij/zij/het in het Nederlands, omdat zij er maar </w:t>
            </w:r>
            <w:r w:rsidR="00282F71">
              <w:rPr>
                <w:rFonts w:ascii="Times New Roman" w:eastAsia="Calibri" w:hAnsi="Times New Roman" w:cs="Times New Roman"/>
                <w:sz w:val="24"/>
                <w:szCs w:val="24"/>
              </w:rPr>
              <w:t xml:space="preserve">één </w:t>
            </w:r>
            <w:r>
              <w:rPr>
                <w:rFonts w:ascii="Times New Roman" w:eastAsia="Calibri" w:hAnsi="Times New Roman" w:cs="Times New Roman"/>
                <w:sz w:val="24"/>
                <w:szCs w:val="24"/>
              </w:rPr>
              <w:t>woord voor hebben in het Turks.</w:t>
            </w:r>
          </w:p>
          <w:p w14:paraId="11C6768F" w14:textId="77777777" w:rsidR="00695689" w:rsidRDefault="00695689">
            <w:pPr>
              <w:widowControl w:val="0"/>
              <w:spacing w:after="0" w:line="240" w:lineRule="auto"/>
              <w:rPr>
                <w:rFonts w:ascii="Times New Roman" w:hAnsi="Times New Roman" w:cs="Times New Roman"/>
                <w:sz w:val="24"/>
                <w:szCs w:val="24"/>
              </w:rPr>
            </w:pPr>
          </w:p>
          <w:p w14:paraId="05BEFB75" w14:textId="77777777" w:rsidR="00695689" w:rsidRDefault="00695689">
            <w:pPr>
              <w:widowControl w:val="0"/>
              <w:spacing w:after="0" w:line="240" w:lineRule="auto"/>
              <w:rPr>
                <w:rFonts w:ascii="Times New Roman" w:hAnsi="Times New Roman" w:cs="Times New Roman"/>
                <w:sz w:val="24"/>
                <w:szCs w:val="24"/>
              </w:rPr>
            </w:pPr>
          </w:p>
        </w:tc>
      </w:tr>
      <w:tr w:rsidR="00695689" w14:paraId="68CB821B" w14:textId="77777777">
        <w:trPr>
          <w:trHeight w:val="407"/>
        </w:trPr>
        <w:tc>
          <w:tcPr>
            <w:tcW w:w="5097" w:type="dxa"/>
          </w:tcPr>
          <w:p w14:paraId="3A1DA640" w14:textId="77777777" w:rsidR="00695689" w:rsidRDefault="00000000">
            <w:pPr>
              <w:widowControl w:val="0"/>
              <w:spacing w:after="0" w:line="240" w:lineRule="auto"/>
              <w:rPr>
                <w:rFonts w:ascii="Calibri" w:eastAsia="Calibri" w:hAnsi="Calibri"/>
              </w:rPr>
            </w:pPr>
            <w:r>
              <w:rPr>
                <w:rFonts w:eastAsia="Calibri"/>
                <w:noProof/>
              </w:rPr>
              <w:drawing>
                <wp:inline distT="0" distB="0" distL="0" distR="0" wp14:anchorId="09DFEDAC" wp14:editId="6EADA684">
                  <wp:extent cx="3100070" cy="1743710"/>
                  <wp:effectExtent l="0" t="0" r="0" b="0"/>
                  <wp:docPr id="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6"/>
                          <pic:cNvPicPr>
                            <a:picLocks noChangeAspect="1" noChangeArrowheads="1"/>
                          </pic:cNvPicPr>
                        </pic:nvPicPr>
                        <pic:blipFill>
                          <a:blip r:embed="rId8"/>
                          <a:stretch>
                            <a:fillRect/>
                          </a:stretch>
                        </pic:blipFill>
                        <pic:spPr bwMode="auto">
                          <a:xfrm>
                            <a:off x="0" y="0"/>
                            <a:ext cx="3100070" cy="1743710"/>
                          </a:xfrm>
                          <a:prstGeom prst="rect">
                            <a:avLst/>
                          </a:prstGeom>
                        </pic:spPr>
                      </pic:pic>
                    </a:graphicData>
                  </a:graphic>
                </wp:inline>
              </w:drawing>
            </w:r>
          </w:p>
          <w:p w14:paraId="1E7FC5FC" w14:textId="77777777" w:rsidR="00695689" w:rsidRDefault="00695689">
            <w:pPr>
              <w:widowControl w:val="0"/>
              <w:spacing w:after="0" w:line="240" w:lineRule="auto"/>
              <w:rPr>
                <w:rFonts w:ascii="Calibri" w:eastAsia="Calibri" w:hAnsi="Calibri"/>
              </w:rPr>
            </w:pPr>
          </w:p>
        </w:tc>
        <w:tc>
          <w:tcPr>
            <w:tcW w:w="3510" w:type="dxa"/>
          </w:tcPr>
          <w:p w14:paraId="26DB1B22" w14:textId="4E11128F"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les begint met een memory spel, waarbij leerlingen broertjes zoeken die op twee verschillende kaartjes staan in het NL/ENG, Arabisch/ENG</w:t>
            </w:r>
            <w:r w:rsidR="00282F71">
              <w:rPr>
                <w:rFonts w:ascii="Times New Roman" w:eastAsia="Calibri" w:hAnsi="Times New Roman" w:cs="Times New Roman"/>
                <w:sz w:val="24"/>
                <w:szCs w:val="24"/>
              </w:rPr>
              <w:t xml:space="preserve"> en </w:t>
            </w:r>
            <w:r>
              <w:rPr>
                <w:rFonts w:ascii="Times New Roman" w:eastAsia="Calibri" w:hAnsi="Times New Roman" w:cs="Times New Roman"/>
                <w:sz w:val="24"/>
                <w:szCs w:val="24"/>
              </w:rPr>
              <w:t>Turks/ENG.</w:t>
            </w:r>
          </w:p>
          <w:p w14:paraId="3EAC9EE0" w14:textId="77777777" w:rsidR="00695689" w:rsidRDefault="00695689">
            <w:pPr>
              <w:widowControl w:val="0"/>
              <w:spacing w:after="0" w:line="240" w:lineRule="auto"/>
              <w:rPr>
                <w:rFonts w:ascii="Times New Roman" w:hAnsi="Times New Roman" w:cs="Times New Roman"/>
                <w:sz w:val="24"/>
                <w:szCs w:val="24"/>
              </w:rPr>
            </w:pPr>
          </w:p>
          <w:p w14:paraId="7F57C1B3"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woorden in het spel zijn geografische termen, zoals namen van werelddelen.</w:t>
            </w:r>
          </w:p>
          <w:p w14:paraId="64AEF76C" w14:textId="77777777" w:rsidR="00695689" w:rsidRDefault="00695689">
            <w:pPr>
              <w:widowControl w:val="0"/>
              <w:spacing w:after="0" w:line="240" w:lineRule="auto"/>
              <w:rPr>
                <w:rFonts w:ascii="Times New Roman" w:hAnsi="Times New Roman" w:cs="Times New Roman"/>
                <w:sz w:val="24"/>
                <w:szCs w:val="24"/>
              </w:rPr>
            </w:pPr>
          </w:p>
          <w:p w14:paraId="2756CCC4"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Goed om expliciet te benoemen dat leerlingen op zoek moeten naar broertjes in hun talen en leuk om na te bespreken wat voor broertjes ze hebben gevonden en kunnen noemen.</w:t>
            </w:r>
          </w:p>
          <w:p w14:paraId="47FA4F92" w14:textId="77777777" w:rsidR="00695689" w:rsidRDefault="00695689">
            <w:pPr>
              <w:widowControl w:val="0"/>
              <w:spacing w:after="0" w:line="240" w:lineRule="auto"/>
              <w:rPr>
                <w:rFonts w:ascii="Times New Roman" w:hAnsi="Times New Roman" w:cs="Times New Roman"/>
                <w:sz w:val="24"/>
                <w:szCs w:val="24"/>
              </w:rPr>
            </w:pPr>
          </w:p>
        </w:tc>
      </w:tr>
      <w:tr w:rsidR="00695689" w14:paraId="49E1B02B" w14:textId="77777777">
        <w:trPr>
          <w:trHeight w:val="407"/>
        </w:trPr>
        <w:tc>
          <w:tcPr>
            <w:tcW w:w="5097" w:type="dxa"/>
          </w:tcPr>
          <w:p w14:paraId="624B3F7E" w14:textId="77777777" w:rsidR="00695689" w:rsidRDefault="00000000">
            <w:pPr>
              <w:widowControl w:val="0"/>
              <w:spacing w:after="0" w:line="240" w:lineRule="auto"/>
              <w:rPr>
                <w:rFonts w:ascii="Calibri" w:eastAsia="Calibri" w:hAnsi="Calibri"/>
              </w:rPr>
            </w:pPr>
            <w:r>
              <w:rPr>
                <w:rFonts w:eastAsia="Calibri"/>
                <w:noProof/>
              </w:rPr>
              <w:lastRenderedPageBreak/>
              <w:drawing>
                <wp:inline distT="0" distB="0" distL="0" distR="0" wp14:anchorId="16D9F74A" wp14:editId="42F0838F">
                  <wp:extent cx="3100070" cy="1743710"/>
                  <wp:effectExtent l="0" t="0" r="0" b="0"/>
                  <wp:docPr id="3"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7"/>
                          <pic:cNvPicPr>
                            <a:picLocks noChangeAspect="1" noChangeArrowheads="1"/>
                          </pic:cNvPicPr>
                        </pic:nvPicPr>
                        <pic:blipFill>
                          <a:blip r:embed="rId9"/>
                          <a:stretch>
                            <a:fillRect/>
                          </a:stretch>
                        </pic:blipFill>
                        <pic:spPr bwMode="auto">
                          <a:xfrm>
                            <a:off x="0" y="0"/>
                            <a:ext cx="3100070" cy="1743710"/>
                          </a:xfrm>
                          <a:prstGeom prst="rect">
                            <a:avLst/>
                          </a:prstGeom>
                        </pic:spPr>
                      </pic:pic>
                    </a:graphicData>
                  </a:graphic>
                </wp:inline>
              </w:drawing>
            </w:r>
          </w:p>
          <w:p w14:paraId="7BCF9E02" w14:textId="77777777" w:rsidR="00695689" w:rsidRDefault="00695689">
            <w:pPr>
              <w:widowControl w:val="0"/>
              <w:spacing w:after="0" w:line="240" w:lineRule="auto"/>
              <w:rPr>
                <w:rFonts w:ascii="Calibri" w:eastAsia="Calibri" w:hAnsi="Calibri"/>
              </w:rPr>
            </w:pPr>
          </w:p>
        </w:tc>
        <w:tc>
          <w:tcPr>
            <w:tcW w:w="3510" w:type="dxa"/>
          </w:tcPr>
          <w:p w14:paraId="66EDBFBD"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Vorige les wordt kort herhaald.</w:t>
            </w:r>
          </w:p>
        </w:tc>
      </w:tr>
      <w:tr w:rsidR="00695689" w14:paraId="57959F4A" w14:textId="77777777">
        <w:trPr>
          <w:trHeight w:val="407"/>
        </w:trPr>
        <w:tc>
          <w:tcPr>
            <w:tcW w:w="5097" w:type="dxa"/>
          </w:tcPr>
          <w:p w14:paraId="72303AC8" w14:textId="77777777" w:rsidR="00695689" w:rsidRDefault="00000000">
            <w:pPr>
              <w:widowControl w:val="0"/>
              <w:spacing w:after="0" w:line="240" w:lineRule="auto"/>
              <w:rPr>
                <w:rFonts w:ascii="Calibri" w:eastAsia="Calibri" w:hAnsi="Calibri"/>
              </w:rPr>
            </w:pPr>
            <w:r>
              <w:rPr>
                <w:rFonts w:eastAsia="Calibri"/>
                <w:noProof/>
              </w:rPr>
              <w:drawing>
                <wp:inline distT="0" distB="0" distL="0" distR="0" wp14:anchorId="1FF3EF33" wp14:editId="6C2C40BB">
                  <wp:extent cx="3100070" cy="1743710"/>
                  <wp:effectExtent l="0" t="0" r="0" b="0"/>
                  <wp:docPr id="4"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8"/>
                          <pic:cNvPicPr>
                            <a:picLocks noChangeAspect="1" noChangeArrowheads="1"/>
                          </pic:cNvPicPr>
                        </pic:nvPicPr>
                        <pic:blipFill>
                          <a:blip r:embed="rId10"/>
                          <a:stretch>
                            <a:fillRect/>
                          </a:stretch>
                        </pic:blipFill>
                        <pic:spPr bwMode="auto">
                          <a:xfrm>
                            <a:off x="0" y="0"/>
                            <a:ext cx="3100070" cy="1743710"/>
                          </a:xfrm>
                          <a:prstGeom prst="rect">
                            <a:avLst/>
                          </a:prstGeom>
                        </pic:spPr>
                      </pic:pic>
                    </a:graphicData>
                  </a:graphic>
                </wp:inline>
              </w:drawing>
            </w:r>
          </w:p>
          <w:p w14:paraId="3F4C10B4" w14:textId="77777777" w:rsidR="00695689" w:rsidRDefault="00695689">
            <w:pPr>
              <w:widowControl w:val="0"/>
              <w:spacing w:after="0" w:line="240" w:lineRule="auto"/>
              <w:rPr>
                <w:rFonts w:ascii="Calibri" w:eastAsia="Calibri" w:hAnsi="Calibri"/>
              </w:rPr>
            </w:pPr>
          </w:p>
          <w:p w14:paraId="6429A194" w14:textId="77777777" w:rsidR="00695689" w:rsidRDefault="00000000">
            <w:pPr>
              <w:widowControl w:val="0"/>
              <w:spacing w:after="0" w:line="240" w:lineRule="auto"/>
              <w:rPr>
                <w:rFonts w:ascii="Calibri" w:eastAsia="Calibri" w:hAnsi="Calibri"/>
              </w:rPr>
            </w:pPr>
            <w:r>
              <w:rPr>
                <w:rFonts w:eastAsia="Calibri"/>
                <w:noProof/>
              </w:rPr>
              <w:drawing>
                <wp:inline distT="0" distB="0" distL="0" distR="0" wp14:anchorId="78BC3187" wp14:editId="66C501F3">
                  <wp:extent cx="3100070" cy="1743710"/>
                  <wp:effectExtent l="0" t="0" r="0" b="0"/>
                  <wp:docPr id="5"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19"/>
                          <pic:cNvPicPr>
                            <a:picLocks noChangeAspect="1" noChangeArrowheads="1"/>
                          </pic:cNvPicPr>
                        </pic:nvPicPr>
                        <pic:blipFill>
                          <a:blip r:embed="rId11"/>
                          <a:stretch>
                            <a:fillRect/>
                          </a:stretch>
                        </pic:blipFill>
                        <pic:spPr bwMode="auto">
                          <a:xfrm>
                            <a:off x="0" y="0"/>
                            <a:ext cx="3100070" cy="1743710"/>
                          </a:xfrm>
                          <a:prstGeom prst="rect">
                            <a:avLst/>
                          </a:prstGeom>
                        </pic:spPr>
                      </pic:pic>
                    </a:graphicData>
                  </a:graphic>
                </wp:inline>
              </w:drawing>
            </w:r>
          </w:p>
          <w:p w14:paraId="2C28A2F4" w14:textId="77777777" w:rsidR="00695689" w:rsidRDefault="00695689">
            <w:pPr>
              <w:widowControl w:val="0"/>
              <w:spacing w:after="0" w:line="240" w:lineRule="auto"/>
              <w:rPr>
                <w:rFonts w:ascii="Calibri" w:eastAsia="Calibri" w:hAnsi="Calibri"/>
              </w:rPr>
            </w:pPr>
          </w:p>
        </w:tc>
        <w:tc>
          <w:tcPr>
            <w:tcW w:w="3510" w:type="dxa"/>
          </w:tcPr>
          <w:p w14:paraId="2E002B9B"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leerlingen beginnen opnieuw met het oefenen met vormpjes en het bouwen van zinnen.</w:t>
            </w:r>
          </w:p>
        </w:tc>
      </w:tr>
      <w:tr w:rsidR="00695689" w14:paraId="07E0E9F1" w14:textId="77777777">
        <w:trPr>
          <w:trHeight w:val="407"/>
        </w:trPr>
        <w:tc>
          <w:tcPr>
            <w:tcW w:w="5097" w:type="dxa"/>
          </w:tcPr>
          <w:p w14:paraId="220CCCC0" w14:textId="77777777" w:rsidR="00695689" w:rsidRDefault="00000000">
            <w:pPr>
              <w:widowControl w:val="0"/>
              <w:spacing w:after="0" w:line="240" w:lineRule="auto"/>
              <w:rPr>
                <w:rFonts w:ascii="Calibri" w:eastAsia="Calibri" w:hAnsi="Calibri"/>
              </w:rPr>
            </w:pPr>
            <w:r>
              <w:rPr>
                <w:rFonts w:eastAsia="Calibri"/>
                <w:noProof/>
              </w:rPr>
              <w:drawing>
                <wp:inline distT="0" distB="0" distL="0" distR="0" wp14:anchorId="2EE8B580" wp14:editId="3087AA65">
                  <wp:extent cx="3100070" cy="1743710"/>
                  <wp:effectExtent l="0" t="0" r="0" b="0"/>
                  <wp:docPr id="6"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20"/>
                          <pic:cNvPicPr>
                            <a:picLocks noChangeAspect="1" noChangeArrowheads="1"/>
                          </pic:cNvPicPr>
                        </pic:nvPicPr>
                        <pic:blipFill>
                          <a:blip r:embed="rId12"/>
                          <a:stretch>
                            <a:fillRect/>
                          </a:stretch>
                        </pic:blipFill>
                        <pic:spPr bwMode="auto">
                          <a:xfrm>
                            <a:off x="0" y="0"/>
                            <a:ext cx="3100070" cy="1743710"/>
                          </a:xfrm>
                          <a:prstGeom prst="rect">
                            <a:avLst/>
                          </a:prstGeom>
                        </pic:spPr>
                      </pic:pic>
                    </a:graphicData>
                  </a:graphic>
                </wp:inline>
              </w:drawing>
            </w:r>
          </w:p>
          <w:p w14:paraId="6017A6AF" w14:textId="77777777" w:rsidR="00695689" w:rsidRDefault="00695689">
            <w:pPr>
              <w:widowControl w:val="0"/>
              <w:spacing w:after="0" w:line="240" w:lineRule="auto"/>
              <w:rPr>
                <w:rFonts w:ascii="Calibri" w:eastAsia="Calibri" w:hAnsi="Calibri"/>
              </w:rPr>
            </w:pPr>
          </w:p>
        </w:tc>
        <w:tc>
          <w:tcPr>
            <w:tcW w:w="3510" w:type="dxa"/>
          </w:tcPr>
          <w:p w14:paraId="0662659D"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vertelt dat leerlingen in deze les gaan leren dat je zelfstandig naamwoorden, inclusief namen, ook mag vervangen door persoonlijk voornaamwoorden en dat dit belangrijk is omdat leerlingen vaak niet weten hoe ze dit goed moeten doen.</w:t>
            </w:r>
          </w:p>
        </w:tc>
      </w:tr>
      <w:tr w:rsidR="00695689" w14:paraId="5567F9F2" w14:textId="77777777">
        <w:trPr>
          <w:trHeight w:val="407"/>
        </w:trPr>
        <w:tc>
          <w:tcPr>
            <w:tcW w:w="5097" w:type="dxa"/>
          </w:tcPr>
          <w:p w14:paraId="5A7B74FA" w14:textId="77777777" w:rsidR="00695689" w:rsidRDefault="00000000">
            <w:pPr>
              <w:widowControl w:val="0"/>
              <w:spacing w:after="0" w:line="240" w:lineRule="auto"/>
              <w:rPr>
                <w:rFonts w:ascii="Calibri" w:eastAsia="Calibri" w:hAnsi="Calibri"/>
              </w:rPr>
            </w:pPr>
            <w:r>
              <w:rPr>
                <w:rFonts w:eastAsia="Calibri"/>
                <w:noProof/>
              </w:rPr>
              <w:lastRenderedPageBreak/>
              <w:drawing>
                <wp:inline distT="0" distB="0" distL="0" distR="0" wp14:anchorId="5FA0B5B0" wp14:editId="33670857">
                  <wp:extent cx="3100070" cy="1743710"/>
                  <wp:effectExtent l="0" t="0" r="0" b="0"/>
                  <wp:docPr id="7"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21"/>
                          <pic:cNvPicPr>
                            <a:picLocks noChangeAspect="1" noChangeArrowheads="1"/>
                          </pic:cNvPicPr>
                        </pic:nvPicPr>
                        <pic:blipFill>
                          <a:blip r:embed="rId13"/>
                          <a:stretch>
                            <a:fillRect/>
                          </a:stretch>
                        </pic:blipFill>
                        <pic:spPr bwMode="auto">
                          <a:xfrm>
                            <a:off x="0" y="0"/>
                            <a:ext cx="3100070" cy="1743710"/>
                          </a:xfrm>
                          <a:prstGeom prst="rect">
                            <a:avLst/>
                          </a:prstGeom>
                        </pic:spPr>
                      </pic:pic>
                    </a:graphicData>
                  </a:graphic>
                </wp:inline>
              </w:drawing>
            </w:r>
          </w:p>
          <w:p w14:paraId="4D437E06" w14:textId="77777777" w:rsidR="00695689" w:rsidRDefault="00695689">
            <w:pPr>
              <w:widowControl w:val="0"/>
              <w:spacing w:after="0" w:line="240" w:lineRule="auto"/>
              <w:rPr>
                <w:rFonts w:ascii="Calibri" w:eastAsia="Calibri" w:hAnsi="Calibri"/>
              </w:rPr>
            </w:pPr>
          </w:p>
          <w:p w14:paraId="314698E7" w14:textId="77777777" w:rsidR="00695689" w:rsidRDefault="00000000">
            <w:pPr>
              <w:widowControl w:val="0"/>
              <w:spacing w:after="0" w:line="240" w:lineRule="auto"/>
              <w:rPr>
                <w:rFonts w:ascii="Calibri" w:eastAsia="Calibri" w:hAnsi="Calibri"/>
              </w:rPr>
            </w:pPr>
            <w:r>
              <w:rPr>
                <w:rFonts w:eastAsia="Calibri"/>
                <w:noProof/>
              </w:rPr>
              <w:drawing>
                <wp:inline distT="0" distB="0" distL="0" distR="0" wp14:anchorId="12B7BE8F" wp14:editId="2E163C55">
                  <wp:extent cx="3100070" cy="1743710"/>
                  <wp:effectExtent l="0" t="0" r="0" b="0"/>
                  <wp:docPr id="8"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22"/>
                          <pic:cNvPicPr>
                            <a:picLocks noChangeAspect="1" noChangeArrowheads="1"/>
                          </pic:cNvPicPr>
                        </pic:nvPicPr>
                        <pic:blipFill>
                          <a:blip r:embed="rId14"/>
                          <a:stretch>
                            <a:fillRect/>
                          </a:stretch>
                        </pic:blipFill>
                        <pic:spPr bwMode="auto">
                          <a:xfrm>
                            <a:off x="0" y="0"/>
                            <a:ext cx="3100070" cy="1743710"/>
                          </a:xfrm>
                          <a:prstGeom prst="rect">
                            <a:avLst/>
                          </a:prstGeom>
                        </pic:spPr>
                      </pic:pic>
                    </a:graphicData>
                  </a:graphic>
                </wp:inline>
              </w:drawing>
            </w:r>
          </w:p>
          <w:p w14:paraId="7C649EE5" w14:textId="77777777" w:rsidR="00695689" w:rsidRDefault="00695689">
            <w:pPr>
              <w:widowControl w:val="0"/>
              <w:spacing w:after="0" w:line="240" w:lineRule="auto"/>
              <w:rPr>
                <w:rFonts w:ascii="Calibri" w:eastAsia="Calibri" w:hAnsi="Calibri"/>
              </w:rPr>
            </w:pPr>
          </w:p>
        </w:tc>
        <w:tc>
          <w:tcPr>
            <w:tcW w:w="3510" w:type="dxa"/>
          </w:tcPr>
          <w:p w14:paraId="3B30B43F"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Deze dia’s laten voorbeelden zien om te laten zien wat het verschil is tussen een zelfstandig naamwoord en een persoonlijk voornaamwoord. </w:t>
            </w:r>
          </w:p>
          <w:p w14:paraId="567FB4DE" w14:textId="77777777" w:rsidR="00695689" w:rsidRDefault="00695689">
            <w:pPr>
              <w:widowControl w:val="0"/>
              <w:spacing w:after="0" w:line="240" w:lineRule="auto"/>
              <w:rPr>
                <w:rFonts w:ascii="Times New Roman" w:hAnsi="Times New Roman" w:cs="Times New Roman"/>
                <w:sz w:val="24"/>
                <w:szCs w:val="24"/>
              </w:rPr>
            </w:pPr>
          </w:p>
          <w:p w14:paraId="7C4A9CA2"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Belangrijk dat er stil wordt gestaan bij het verschil in vormpje en bij waarom en wanneer er hij (</w:t>
            </w:r>
            <w:proofErr w:type="spellStart"/>
            <w:r>
              <w:rPr>
                <w:rFonts w:ascii="Times New Roman" w:eastAsia="Calibri" w:hAnsi="Times New Roman" w:cs="Times New Roman"/>
                <w:sz w:val="24"/>
                <w:szCs w:val="24"/>
              </w:rPr>
              <w:t>ev</w:t>
            </w:r>
            <w:proofErr w:type="spellEnd"/>
            <w:r>
              <w:rPr>
                <w:rFonts w:ascii="Times New Roman" w:eastAsia="Calibri" w:hAnsi="Times New Roman" w:cs="Times New Roman"/>
                <w:sz w:val="24"/>
                <w:szCs w:val="24"/>
              </w:rPr>
              <w:t>) vs. zij (mv) wordt gebruikt.</w:t>
            </w:r>
          </w:p>
        </w:tc>
      </w:tr>
      <w:tr w:rsidR="00695689" w14:paraId="10C7D671" w14:textId="77777777">
        <w:trPr>
          <w:trHeight w:val="407"/>
        </w:trPr>
        <w:tc>
          <w:tcPr>
            <w:tcW w:w="5097" w:type="dxa"/>
          </w:tcPr>
          <w:p w14:paraId="10ECA5F0" w14:textId="77777777" w:rsidR="00695689" w:rsidRDefault="00000000">
            <w:pPr>
              <w:widowControl w:val="0"/>
              <w:spacing w:after="0" w:line="240" w:lineRule="auto"/>
              <w:rPr>
                <w:rFonts w:ascii="Calibri" w:eastAsia="Calibri" w:hAnsi="Calibri"/>
              </w:rPr>
            </w:pPr>
            <w:r>
              <w:rPr>
                <w:rFonts w:eastAsia="Calibri"/>
                <w:noProof/>
              </w:rPr>
              <w:drawing>
                <wp:inline distT="0" distB="0" distL="0" distR="0" wp14:anchorId="26154E31" wp14:editId="1A6561F4">
                  <wp:extent cx="3100070" cy="1743710"/>
                  <wp:effectExtent l="0" t="0" r="0" b="0"/>
                  <wp:docPr id="9"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23"/>
                          <pic:cNvPicPr>
                            <a:picLocks noChangeAspect="1" noChangeArrowheads="1"/>
                          </pic:cNvPicPr>
                        </pic:nvPicPr>
                        <pic:blipFill>
                          <a:blip r:embed="rId15"/>
                          <a:stretch>
                            <a:fillRect/>
                          </a:stretch>
                        </pic:blipFill>
                        <pic:spPr bwMode="auto">
                          <a:xfrm>
                            <a:off x="0" y="0"/>
                            <a:ext cx="3100070" cy="1743710"/>
                          </a:xfrm>
                          <a:prstGeom prst="rect">
                            <a:avLst/>
                          </a:prstGeom>
                        </pic:spPr>
                      </pic:pic>
                    </a:graphicData>
                  </a:graphic>
                </wp:inline>
              </w:drawing>
            </w:r>
          </w:p>
          <w:p w14:paraId="61A6A6AD" w14:textId="77777777" w:rsidR="00695689" w:rsidRDefault="00695689">
            <w:pPr>
              <w:widowControl w:val="0"/>
              <w:spacing w:after="0" w:line="240" w:lineRule="auto"/>
              <w:rPr>
                <w:rFonts w:ascii="Calibri" w:eastAsia="Calibri" w:hAnsi="Calibri"/>
              </w:rPr>
            </w:pPr>
          </w:p>
          <w:p w14:paraId="5155276B" w14:textId="77777777" w:rsidR="00695689"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 xml:space="preserve">Hand-outs: </w:t>
            </w:r>
          </w:p>
          <w:p w14:paraId="4AD61547" w14:textId="77777777" w:rsidR="00695689"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“Lesson 9 – Dutch”</w:t>
            </w:r>
          </w:p>
          <w:p w14:paraId="11FB23BB" w14:textId="77777777" w:rsidR="00695689"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“Lesson 9 – Arabic”</w:t>
            </w:r>
          </w:p>
          <w:p w14:paraId="6A9675BA" w14:textId="77777777" w:rsidR="00695689"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 xml:space="preserve">“Lesson 9 – Turkish” </w:t>
            </w:r>
          </w:p>
          <w:p w14:paraId="292F54A3" w14:textId="77777777" w:rsidR="00695689" w:rsidRDefault="00695689">
            <w:pPr>
              <w:widowControl w:val="0"/>
              <w:spacing w:after="0" w:line="240" w:lineRule="auto"/>
              <w:rPr>
                <w:rFonts w:ascii="Times New Roman" w:hAnsi="Times New Roman" w:cs="Times New Roman"/>
                <w:sz w:val="24"/>
                <w:szCs w:val="24"/>
                <w:lang w:val="en-US"/>
              </w:rPr>
            </w:pPr>
          </w:p>
          <w:p w14:paraId="17CEB28E" w14:textId="77777777" w:rsidR="00695689" w:rsidRDefault="00000000">
            <w:pPr>
              <w:widowControl w:val="0"/>
              <w:spacing w:after="0" w:line="240" w:lineRule="auto"/>
              <w:rPr>
                <w:rFonts w:ascii="Calibri" w:eastAsia="Calibri" w:hAnsi="Calibri"/>
              </w:rPr>
            </w:pPr>
            <w:r>
              <w:rPr>
                <w:rFonts w:eastAsia="Calibri"/>
                <w:noProof/>
              </w:rPr>
              <w:drawing>
                <wp:inline distT="0" distB="0" distL="0" distR="0" wp14:anchorId="3E6B914D" wp14:editId="3FB211A3">
                  <wp:extent cx="1240790" cy="1112520"/>
                  <wp:effectExtent l="0" t="0" r="0" b="0"/>
                  <wp:docPr id="10"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24"/>
                          <pic:cNvPicPr>
                            <a:picLocks noChangeAspect="1" noChangeArrowheads="1"/>
                          </pic:cNvPicPr>
                        </pic:nvPicPr>
                        <pic:blipFill>
                          <a:blip r:embed="rId16"/>
                          <a:stretch>
                            <a:fillRect/>
                          </a:stretch>
                        </pic:blipFill>
                        <pic:spPr bwMode="auto">
                          <a:xfrm>
                            <a:off x="0" y="0"/>
                            <a:ext cx="1240790" cy="1112520"/>
                          </a:xfrm>
                          <a:prstGeom prst="rect">
                            <a:avLst/>
                          </a:prstGeom>
                        </pic:spPr>
                      </pic:pic>
                    </a:graphicData>
                  </a:graphic>
                </wp:inline>
              </w:drawing>
            </w:r>
            <w:r>
              <w:rPr>
                <w:rFonts w:eastAsia="Calibri"/>
              </w:rPr>
              <w:t xml:space="preserve"> </w:t>
            </w:r>
            <w:r>
              <w:rPr>
                <w:rFonts w:eastAsia="Calibri"/>
                <w:noProof/>
              </w:rPr>
              <w:drawing>
                <wp:inline distT="0" distB="0" distL="0" distR="0" wp14:anchorId="2D5B6BD0" wp14:editId="2743DCFC">
                  <wp:extent cx="1346835" cy="1108710"/>
                  <wp:effectExtent l="0" t="0" r="0" b="0"/>
                  <wp:docPr id="1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25"/>
                          <pic:cNvPicPr>
                            <a:picLocks noChangeAspect="1" noChangeArrowheads="1"/>
                          </pic:cNvPicPr>
                        </pic:nvPicPr>
                        <pic:blipFill>
                          <a:blip r:embed="rId17"/>
                          <a:stretch>
                            <a:fillRect/>
                          </a:stretch>
                        </pic:blipFill>
                        <pic:spPr bwMode="auto">
                          <a:xfrm>
                            <a:off x="0" y="0"/>
                            <a:ext cx="1346835" cy="1108710"/>
                          </a:xfrm>
                          <a:prstGeom prst="rect">
                            <a:avLst/>
                          </a:prstGeom>
                        </pic:spPr>
                      </pic:pic>
                    </a:graphicData>
                  </a:graphic>
                </wp:inline>
              </w:drawing>
            </w:r>
          </w:p>
          <w:p w14:paraId="6FA4B40B" w14:textId="77777777" w:rsidR="00695689" w:rsidRDefault="00000000">
            <w:pPr>
              <w:widowControl w:val="0"/>
              <w:spacing w:after="0" w:line="240" w:lineRule="auto"/>
              <w:rPr>
                <w:rFonts w:ascii="Times New Roman" w:hAnsi="Times New Roman" w:cs="Times New Roman"/>
                <w:sz w:val="24"/>
                <w:szCs w:val="24"/>
                <w:lang w:val="en-US"/>
              </w:rPr>
            </w:pPr>
            <w:r>
              <w:rPr>
                <w:rFonts w:eastAsia="Calibri"/>
                <w:noProof/>
              </w:rPr>
              <w:drawing>
                <wp:inline distT="0" distB="0" distL="0" distR="0" wp14:anchorId="718181E4" wp14:editId="1060F993">
                  <wp:extent cx="1207770" cy="999490"/>
                  <wp:effectExtent l="0" t="0" r="0" b="0"/>
                  <wp:docPr id="12"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26"/>
                          <pic:cNvPicPr>
                            <a:picLocks noChangeAspect="1" noChangeArrowheads="1"/>
                          </pic:cNvPicPr>
                        </pic:nvPicPr>
                        <pic:blipFill>
                          <a:blip r:embed="rId18"/>
                          <a:stretch>
                            <a:fillRect/>
                          </a:stretch>
                        </pic:blipFill>
                        <pic:spPr bwMode="auto">
                          <a:xfrm>
                            <a:off x="0" y="0"/>
                            <a:ext cx="1207770" cy="999490"/>
                          </a:xfrm>
                          <a:prstGeom prst="rect">
                            <a:avLst/>
                          </a:prstGeom>
                        </pic:spPr>
                      </pic:pic>
                    </a:graphicData>
                  </a:graphic>
                </wp:inline>
              </w:drawing>
            </w:r>
          </w:p>
          <w:p w14:paraId="1C9C0E9F" w14:textId="77777777" w:rsidR="00695689" w:rsidRDefault="00695689">
            <w:pPr>
              <w:widowControl w:val="0"/>
              <w:spacing w:after="0" w:line="240" w:lineRule="auto"/>
              <w:rPr>
                <w:lang w:val="en-US"/>
              </w:rPr>
            </w:pPr>
          </w:p>
          <w:p w14:paraId="29E9B0B8" w14:textId="77777777" w:rsidR="00695689" w:rsidRDefault="00695689">
            <w:pPr>
              <w:widowControl w:val="0"/>
              <w:spacing w:after="0" w:line="240" w:lineRule="auto"/>
              <w:rPr>
                <w:lang w:val="en-US"/>
              </w:rPr>
            </w:pPr>
          </w:p>
        </w:tc>
        <w:tc>
          <w:tcPr>
            <w:tcW w:w="3510" w:type="dxa"/>
          </w:tcPr>
          <w:p w14:paraId="052D5D36"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 xml:space="preserve">Leerlingen beantwoorden eerst de eerste vraag over welke persoonlijk voornaamwoorden er zijn in het Nederlands. Dit mag op het bord geschreven worden door de docent. </w:t>
            </w:r>
          </w:p>
          <w:p w14:paraId="385D9657" w14:textId="77777777" w:rsidR="00695689" w:rsidRDefault="00695689">
            <w:pPr>
              <w:widowControl w:val="0"/>
              <w:spacing w:after="0" w:line="240" w:lineRule="auto"/>
              <w:rPr>
                <w:rFonts w:ascii="Times New Roman" w:hAnsi="Times New Roman" w:cs="Times New Roman"/>
                <w:sz w:val="24"/>
                <w:szCs w:val="24"/>
              </w:rPr>
            </w:pPr>
          </w:p>
          <w:p w14:paraId="795D6A82"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Dan wordt er besproken over wat voor mensen je het hebt als je een van de persoonlijk voornaamwoorden gebruikt. Naar wie verwijs je dan? Een jongen, een meisje, etc.</w:t>
            </w:r>
          </w:p>
          <w:p w14:paraId="0FCBF471" w14:textId="77777777" w:rsidR="00695689" w:rsidRDefault="00695689">
            <w:pPr>
              <w:widowControl w:val="0"/>
              <w:spacing w:after="0" w:line="240" w:lineRule="auto"/>
              <w:rPr>
                <w:rFonts w:ascii="Times New Roman" w:hAnsi="Times New Roman" w:cs="Times New Roman"/>
                <w:sz w:val="24"/>
                <w:szCs w:val="24"/>
              </w:rPr>
            </w:pPr>
          </w:p>
          <w:p w14:paraId="1E6D463B"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Dan wordt het overzicht op de dia laten zien en mogen leerlingen nadenken of ze persoonlijk voornaamwoorden in andere talen kunnen bedenken. Nadat dit wordt besproken, worden de hand-outs uitgedeeld en mogen leerlingen daarmee aan de slag.</w:t>
            </w:r>
          </w:p>
          <w:p w14:paraId="612BFB3B" w14:textId="77777777" w:rsidR="00695689" w:rsidRDefault="00695689">
            <w:pPr>
              <w:widowControl w:val="0"/>
              <w:spacing w:after="0" w:line="240" w:lineRule="auto"/>
              <w:rPr>
                <w:rFonts w:ascii="Times New Roman" w:hAnsi="Times New Roman" w:cs="Times New Roman"/>
                <w:sz w:val="24"/>
                <w:szCs w:val="24"/>
              </w:rPr>
            </w:pPr>
          </w:p>
          <w:p w14:paraId="6F51F04E"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De leerlingen mogen delen wat ze hebben opgemerkt aan hun taal en de persoonlijk voornaamwoorden en verschillen daarin tussen talen. Of er bijvoorbeeld meer of </w:t>
            </w:r>
            <w:r>
              <w:rPr>
                <w:rFonts w:ascii="Times New Roman" w:eastAsia="Calibri" w:hAnsi="Times New Roman" w:cs="Times New Roman"/>
                <w:sz w:val="24"/>
                <w:szCs w:val="24"/>
              </w:rPr>
              <w:lastRenderedPageBreak/>
              <w:t>minder persoonlijk voornaamwoorden zijn in de talen op de hand-out.</w:t>
            </w:r>
          </w:p>
          <w:p w14:paraId="357CD36D" w14:textId="77777777" w:rsidR="00695689" w:rsidRDefault="00695689">
            <w:pPr>
              <w:widowControl w:val="0"/>
              <w:spacing w:after="0" w:line="240" w:lineRule="auto"/>
              <w:rPr>
                <w:rFonts w:ascii="Times New Roman" w:hAnsi="Times New Roman" w:cs="Times New Roman"/>
                <w:sz w:val="24"/>
                <w:szCs w:val="24"/>
              </w:rPr>
            </w:pPr>
          </w:p>
        </w:tc>
      </w:tr>
      <w:tr w:rsidR="00695689" w14:paraId="55C1F92F" w14:textId="77777777">
        <w:trPr>
          <w:trHeight w:val="407"/>
        </w:trPr>
        <w:tc>
          <w:tcPr>
            <w:tcW w:w="5097" w:type="dxa"/>
          </w:tcPr>
          <w:p w14:paraId="5D7A585C" w14:textId="77777777" w:rsidR="00695689" w:rsidRDefault="00000000">
            <w:pPr>
              <w:widowControl w:val="0"/>
              <w:spacing w:after="0" w:line="240" w:lineRule="auto"/>
              <w:rPr>
                <w:rFonts w:ascii="Calibri" w:eastAsia="Calibri" w:hAnsi="Calibri"/>
              </w:rPr>
            </w:pPr>
            <w:r>
              <w:rPr>
                <w:rFonts w:eastAsia="Calibri"/>
                <w:noProof/>
              </w:rPr>
              <w:lastRenderedPageBreak/>
              <w:drawing>
                <wp:inline distT="0" distB="0" distL="0" distR="0" wp14:anchorId="735325AF" wp14:editId="57D9ADFF">
                  <wp:extent cx="3100070" cy="1743710"/>
                  <wp:effectExtent l="0" t="0" r="0" b="0"/>
                  <wp:docPr id="13"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27"/>
                          <pic:cNvPicPr>
                            <a:picLocks noChangeAspect="1" noChangeArrowheads="1"/>
                          </pic:cNvPicPr>
                        </pic:nvPicPr>
                        <pic:blipFill>
                          <a:blip r:embed="rId19"/>
                          <a:stretch>
                            <a:fillRect/>
                          </a:stretch>
                        </pic:blipFill>
                        <pic:spPr bwMode="auto">
                          <a:xfrm>
                            <a:off x="0" y="0"/>
                            <a:ext cx="3100070" cy="1743710"/>
                          </a:xfrm>
                          <a:prstGeom prst="rect">
                            <a:avLst/>
                          </a:prstGeom>
                        </pic:spPr>
                      </pic:pic>
                    </a:graphicData>
                  </a:graphic>
                </wp:inline>
              </w:drawing>
            </w:r>
          </w:p>
          <w:p w14:paraId="399C9AD0" w14:textId="77777777" w:rsidR="00695689" w:rsidRDefault="00695689">
            <w:pPr>
              <w:widowControl w:val="0"/>
              <w:spacing w:after="0" w:line="240" w:lineRule="auto"/>
              <w:rPr>
                <w:rFonts w:ascii="Calibri" w:eastAsia="Calibri" w:hAnsi="Calibri"/>
              </w:rPr>
            </w:pPr>
          </w:p>
        </w:tc>
        <w:tc>
          <w:tcPr>
            <w:tcW w:w="3510" w:type="dxa"/>
          </w:tcPr>
          <w:p w14:paraId="47EBEBCA"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hand-outs worden besproken door middel van deze dia.</w:t>
            </w:r>
          </w:p>
          <w:p w14:paraId="40C17023" w14:textId="77777777" w:rsidR="00695689" w:rsidRDefault="00695689">
            <w:pPr>
              <w:widowControl w:val="0"/>
              <w:spacing w:after="0" w:line="240" w:lineRule="auto"/>
              <w:rPr>
                <w:rFonts w:ascii="Times New Roman" w:hAnsi="Times New Roman" w:cs="Times New Roman"/>
                <w:sz w:val="24"/>
                <w:szCs w:val="24"/>
              </w:rPr>
            </w:pPr>
          </w:p>
          <w:p w14:paraId="57F7BAB1"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Daarbij is het belangrijk om te kijken welke talen het meest op elkaar lijken. Op deze manier zullen leerlingen de persoonlijk voornaamwoorden in het Engels beter onthouden, omdat ze </w:t>
            </w:r>
            <w:proofErr w:type="spellStart"/>
            <w:r>
              <w:rPr>
                <w:rFonts w:ascii="Times New Roman" w:eastAsia="Calibri" w:hAnsi="Times New Roman" w:cs="Times New Roman"/>
                <w:sz w:val="24"/>
                <w:szCs w:val="24"/>
              </w:rPr>
              <w:t>ze</w:t>
            </w:r>
            <w:proofErr w:type="spellEnd"/>
            <w:r>
              <w:rPr>
                <w:rFonts w:ascii="Times New Roman" w:eastAsia="Calibri" w:hAnsi="Times New Roman" w:cs="Times New Roman"/>
                <w:sz w:val="24"/>
                <w:szCs w:val="24"/>
              </w:rPr>
              <w:t xml:space="preserve"> linken aan het NL.</w:t>
            </w:r>
          </w:p>
        </w:tc>
      </w:tr>
      <w:tr w:rsidR="00695689" w14:paraId="01BD5CDF" w14:textId="77777777">
        <w:trPr>
          <w:trHeight w:val="407"/>
        </w:trPr>
        <w:tc>
          <w:tcPr>
            <w:tcW w:w="5097" w:type="dxa"/>
          </w:tcPr>
          <w:p w14:paraId="0D815499" w14:textId="77777777" w:rsidR="00695689" w:rsidRDefault="00000000">
            <w:pPr>
              <w:widowControl w:val="0"/>
              <w:spacing w:after="0" w:line="240" w:lineRule="auto"/>
              <w:rPr>
                <w:lang w:val="en-US"/>
              </w:rPr>
            </w:pPr>
            <w:r>
              <w:rPr>
                <w:rFonts w:eastAsia="Calibri"/>
                <w:noProof/>
              </w:rPr>
              <w:drawing>
                <wp:inline distT="0" distB="0" distL="0" distR="0" wp14:anchorId="54F5008D" wp14:editId="56231729">
                  <wp:extent cx="3100070" cy="1743710"/>
                  <wp:effectExtent l="0" t="0" r="0" b="0"/>
                  <wp:docPr id="1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28"/>
                          <pic:cNvPicPr>
                            <a:picLocks noChangeAspect="1" noChangeArrowheads="1"/>
                          </pic:cNvPicPr>
                        </pic:nvPicPr>
                        <pic:blipFill>
                          <a:blip r:embed="rId20"/>
                          <a:stretch>
                            <a:fillRect/>
                          </a:stretch>
                        </pic:blipFill>
                        <pic:spPr bwMode="auto">
                          <a:xfrm>
                            <a:off x="0" y="0"/>
                            <a:ext cx="3100070" cy="1743710"/>
                          </a:xfrm>
                          <a:prstGeom prst="rect">
                            <a:avLst/>
                          </a:prstGeom>
                        </pic:spPr>
                      </pic:pic>
                    </a:graphicData>
                  </a:graphic>
                </wp:inline>
              </w:drawing>
            </w:r>
          </w:p>
          <w:p w14:paraId="359720DD" w14:textId="77777777" w:rsidR="00695689" w:rsidRDefault="00695689">
            <w:pPr>
              <w:widowControl w:val="0"/>
              <w:spacing w:after="0" w:line="240" w:lineRule="auto"/>
              <w:rPr>
                <w:lang w:val="en-US"/>
              </w:rPr>
            </w:pPr>
          </w:p>
          <w:p w14:paraId="01D4895E" w14:textId="77777777" w:rsidR="00695689" w:rsidRDefault="00000000">
            <w:pPr>
              <w:widowControl w:val="0"/>
              <w:spacing w:after="0" w:line="240" w:lineRule="auto"/>
              <w:rPr>
                <w:lang w:val="en-US"/>
              </w:rPr>
            </w:pPr>
            <w:r>
              <w:rPr>
                <w:rFonts w:eastAsia="Calibri"/>
                <w:noProof/>
              </w:rPr>
              <w:drawing>
                <wp:inline distT="0" distB="0" distL="0" distR="0" wp14:anchorId="1B3C55FD" wp14:editId="74BB996F">
                  <wp:extent cx="3100070" cy="1743710"/>
                  <wp:effectExtent l="0" t="0" r="0" b="0"/>
                  <wp:docPr id="15"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9"/>
                          <pic:cNvPicPr>
                            <a:picLocks noChangeAspect="1" noChangeArrowheads="1"/>
                          </pic:cNvPicPr>
                        </pic:nvPicPr>
                        <pic:blipFill>
                          <a:blip r:embed="rId21"/>
                          <a:stretch>
                            <a:fillRect/>
                          </a:stretch>
                        </pic:blipFill>
                        <pic:spPr bwMode="auto">
                          <a:xfrm>
                            <a:off x="0" y="0"/>
                            <a:ext cx="3100070" cy="1743710"/>
                          </a:xfrm>
                          <a:prstGeom prst="rect">
                            <a:avLst/>
                          </a:prstGeom>
                        </pic:spPr>
                      </pic:pic>
                    </a:graphicData>
                  </a:graphic>
                </wp:inline>
              </w:drawing>
            </w:r>
          </w:p>
          <w:p w14:paraId="51A68EC6" w14:textId="77777777" w:rsidR="00695689" w:rsidRDefault="00695689">
            <w:pPr>
              <w:widowControl w:val="0"/>
              <w:spacing w:after="0" w:line="240" w:lineRule="auto"/>
              <w:rPr>
                <w:lang w:val="en-US"/>
              </w:rPr>
            </w:pPr>
          </w:p>
          <w:p w14:paraId="7DC02189" w14:textId="77777777" w:rsidR="00695689" w:rsidRDefault="00000000">
            <w:pPr>
              <w:widowControl w:val="0"/>
              <w:spacing w:after="0" w:line="240" w:lineRule="auto"/>
              <w:rPr>
                <w:lang w:val="en-US"/>
              </w:rPr>
            </w:pPr>
            <w:r>
              <w:rPr>
                <w:rFonts w:eastAsia="Calibri"/>
                <w:noProof/>
              </w:rPr>
              <w:drawing>
                <wp:inline distT="0" distB="0" distL="0" distR="0" wp14:anchorId="5BFA1EF3" wp14:editId="25823236">
                  <wp:extent cx="3100070" cy="1743710"/>
                  <wp:effectExtent l="0" t="0" r="0" b="0"/>
                  <wp:docPr id="16"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30"/>
                          <pic:cNvPicPr>
                            <a:picLocks noChangeAspect="1" noChangeArrowheads="1"/>
                          </pic:cNvPicPr>
                        </pic:nvPicPr>
                        <pic:blipFill>
                          <a:blip r:embed="rId22"/>
                          <a:stretch>
                            <a:fillRect/>
                          </a:stretch>
                        </pic:blipFill>
                        <pic:spPr bwMode="auto">
                          <a:xfrm>
                            <a:off x="0" y="0"/>
                            <a:ext cx="3100070" cy="1743710"/>
                          </a:xfrm>
                          <a:prstGeom prst="rect">
                            <a:avLst/>
                          </a:prstGeom>
                        </pic:spPr>
                      </pic:pic>
                    </a:graphicData>
                  </a:graphic>
                </wp:inline>
              </w:drawing>
            </w:r>
          </w:p>
          <w:p w14:paraId="4ED39348" w14:textId="77777777" w:rsidR="00695689" w:rsidRDefault="00695689">
            <w:pPr>
              <w:widowControl w:val="0"/>
              <w:spacing w:after="0" w:line="240" w:lineRule="auto"/>
              <w:rPr>
                <w:lang w:val="en-US"/>
              </w:rPr>
            </w:pPr>
          </w:p>
          <w:p w14:paraId="25C61D94" w14:textId="77777777" w:rsidR="00695689" w:rsidRDefault="00000000">
            <w:pPr>
              <w:widowControl w:val="0"/>
              <w:spacing w:after="0" w:line="240" w:lineRule="auto"/>
              <w:rPr>
                <w:lang w:val="en-US"/>
              </w:rPr>
            </w:pPr>
            <w:r>
              <w:rPr>
                <w:rFonts w:eastAsia="Calibri"/>
                <w:noProof/>
              </w:rPr>
              <w:lastRenderedPageBreak/>
              <w:drawing>
                <wp:inline distT="0" distB="0" distL="0" distR="0" wp14:anchorId="0ECD049B" wp14:editId="6A36709E">
                  <wp:extent cx="3100070" cy="1743710"/>
                  <wp:effectExtent l="0" t="0" r="0" b="0"/>
                  <wp:docPr id="17"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31"/>
                          <pic:cNvPicPr>
                            <a:picLocks noChangeAspect="1" noChangeArrowheads="1"/>
                          </pic:cNvPicPr>
                        </pic:nvPicPr>
                        <pic:blipFill>
                          <a:blip r:embed="rId23"/>
                          <a:stretch>
                            <a:fillRect/>
                          </a:stretch>
                        </pic:blipFill>
                        <pic:spPr bwMode="auto">
                          <a:xfrm>
                            <a:off x="0" y="0"/>
                            <a:ext cx="3100070" cy="1743710"/>
                          </a:xfrm>
                          <a:prstGeom prst="rect">
                            <a:avLst/>
                          </a:prstGeom>
                        </pic:spPr>
                      </pic:pic>
                    </a:graphicData>
                  </a:graphic>
                </wp:inline>
              </w:drawing>
            </w:r>
          </w:p>
          <w:p w14:paraId="3C698A3C" w14:textId="77777777" w:rsidR="00695689" w:rsidRDefault="00695689">
            <w:pPr>
              <w:widowControl w:val="0"/>
              <w:spacing w:after="0" w:line="240" w:lineRule="auto"/>
              <w:rPr>
                <w:lang w:val="en-US"/>
              </w:rPr>
            </w:pPr>
          </w:p>
        </w:tc>
        <w:tc>
          <w:tcPr>
            <w:tcW w:w="3510" w:type="dxa"/>
          </w:tcPr>
          <w:p w14:paraId="37E906F9"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Er wordt klassikaal geoefend met welke persoonlijk voornaamwoorden er moeten worden gebruikt in de voorbeelden. Leerlingen mogen eerst zelf nadenken en dan tegelijkertijd een antwoord roepen.</w:t>
            </w:r>
          </w:p>
        </w:tc>
      </w:tr>
      <w:tr w:rsidR="00695689" w14:paraId="531CBA5E" w14:textId="77777777">
        <w:trPr>
          <w:trHeight w:val="407"/>
        </w:trPr>
        <w:tc>
          <w:tcPr>
            <w:tcW w:w="5097" w:type="dxa"/>
          </w:tcPr>
          <w:p w14:paraId="58A08564" w14:textId="77777777" w:rsidR="00695689" w:rsidRDefault="00000000">
            <w:pPr>
              <w:widowControl w:val="0"/>
              <w:spacing w:after="0" w:line="240" w:lineRule="auto"/>
              <w:rPr>
                <w:lang w:val="en-US"/>
              </w:rPr>
            </w:pPr>
            <w:r>
              <w:rPr>
                <w:rFonts w:eastAsia="Calibri"/>
                <w:noProof/>
              </w:rPr>
              <w:drawing>
                <wp:inline distT="0" distB="0" distL="0" distR="0" wp14:anchorId="458B5416" wp14:editId="0D259F0C">
                  <wp:extent cx="3100070" cy="1743710"/>
                  <wp:effectExtent l="0" t="0" r="0" b="0"/>
                  <wp:docPr id="18"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32"/>
                          <pic:cNvPicPr>
                            <a:picLocks noChangeAspect="1" noChangeArrowheads="1"/>
                          </pic:cNvPicPr>
                        </pic:nvPicPr>
                        <pic:blipFill>
                          <a:blip r:embed="rId24"/>
                          <a:stretch>
                            <a:fillRect/>
                          </a:stretch>
                        </pic:blipFill>
                        <pic:spPr bwMode="auto">
                          <a:xfrm>
                            <a:off x="0" y="0"/>
                            <a:ext cx="3100070" cy="1743710"/>
                          </a:xfrm>
                          <a:prstGeom prst="rect">
                            <a:avLst/>
                          </a:prstGeom>
                        </pic:spPr>
                      </pic:pic>
                    </a:graphicData>
                  </a:graphic>
                </wp:inline>
              </w:drawing>
            </w:r>
          </w:p>
          <w:p w14:paraId="212A37E1" w14:textId="77777777" w:rsidR="00695689" w:rsidRDefault="00695689">
            <w:pPr>
              <w:widowControl w:val="0"/>
              <w:spacing w:after="0" w:line="240" w:lineRule="auto"/>
              <w:rPr>
                <w:lang w:val="en-US"/>
              </w:rPr>
            </w:pPr>
          </w:p>
          <w:p w14:paraId="6BAE8874" w14:textId="77777777" w:rsidR="00695689" w:rsidRDefault="00000000">
            <w:pPr>
              <w:widowControl w:val="0"/>
              <w:spacing w:after="0" w:line="240" w:lineRule="auto"/>
              <w:rPr>
                <w:lang w:val="en-US"/>
              </w:rPr>
            </w:pPr>
            <w:r>
              <w:rPr>
                <w:rFonts w:eastAsia="Calibri"/>
                <w:noProof/>
              </w:rPr>
              <w:drawing>
                <wp:inline distT="0" distB="0" distL="0" distR="0" wp14:anchorId="775334AC" wp14:editId="4E1895DB">
                  <wp:extent cx="3100070" cy="1743710"/>
                  <wp:effectExtent l="0" t="0" r="0" b="0"/>
                  <wp:docPr id="19"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33"/>
                          <pic:cNvPicPr>
                            <a:picLocks noChangeAspect="1" noChangeArrowheads="1"/>
                          </pic:cNvPicPr>
                        </pic:nvPicPr>
                        <pic:blipFill>
                          <a:blip r:embed="rId25"/>
                          <a:stretch>
                            <a:fillRect/>
                          </a:stretch>
                        </pic:blipFill>
                        <pic:spPr bwMode="auto">
                          <a:xfrm>
                            <a:off x="0" y="0"/>
                            <a:ext cx="3100070" cy="1743710"/>
                          </a:xfrm>
                          <a:prstGeom prst="rect">
                            <a:avLst/>
                          </a:prstGeom>
                        </pic:spPr>
                      </pic:pic>
                    </a:graphicData>
                  </a:graphic>
                </wp:inline>
              </w:drawing>
            </w:r>
          </w:p>
          <w:p w14:paraId="21B5C28D" w14:textId="77777777" w:rsidR="00695689" w:rsidRDefault="00695689">
            <w:pPr>
              <w:widowControl w:val="0"/>
              <w:spacing w:after="0" w:line="240" w:lineRule="auto"/>
              <w:rPr>
                <w:lang w:val="en-US"/>
              </w:rPr>
            </w:pPr>
          </w:p>
        </w:tc>
        <w:tc>
          <w:tcPr>
            <w:tcW w:w="3510" w:type="dxa"/>
          </w:tcPr>
          <w:p w14:paraId="54F5712A"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Leerlingen mogen weer aan de slag gaan met vormpjes. Dit keer hoeven ze geen Nederlandse en Engelse zin te bouwen, maar moeten ze twee Engelse zinnen bouwen. Een van deze zinnen heeft een lidwoord en zelfstandig naamwoord en de andere heeft een persoonlijk voornaamwoord dat moet worden gebouwd.</w:t>
            </w:r>
          </w:p>
          <w:p w14:paraId="67033F35" w14:textId="77777777" w:rsidR="00695689" w:rsidRDefault="00695689">
            <w:pPr>
              <w:widowControl w:val="0"/>
              <w:spacing w:after="0" w:line="240" w:lineRule="auto"/>
              <w:rPr>
                <w:rFonts w:ascii="Times New Roman" w:hAnsi="Times New Roman" w:cs="Times New Roman"/>
                <w:sz w:val="24"/>
                <w:szCs w:val="24"/>
              </w:rPr>
            </w:pPr>
          </w:p>
          <w:p w14:paraId="029CC420" w14:textId="77777777" w:rsidR="00695689" w:rsidRDefault="00695689">
            <w:pPr>
              <w:widowControl w:val="0"/>
              <w:spacing w:after="0" w:line="240" w:lineRule="auto"/>
              <w:rPr>
                <w:rFonts w:ascii="Times New Roman" w:hAnsi="Times New Roman" w:cs="Times New Roman"/>
                <w:sz w:val="24"/>
                <w:szCs w:val="24"/>
              </w:rPr>
            </w:pPr>
          </w:p>
        </w:tc>
      </w:tr>
      <w:tr w:rsidR="00695689" w14:paraId="7B73E712" w14:textId="77777777">
        <w:trPr>
          <w:trHeight w:val="407"/>
        </w:trPr>
        <w:tc>
          <w:tcPr>
            <w:tcW w:w="5097" w:type="dxa"/>
          </w:tcPr>
          <w:p w14:paraId="10269194" w14:textId="77777777" w:rsidR="00695689" w:rsidRDefault="00000000">
            <w:pPr>
              <w:widowControl w:val="0"/>
              <w:spacing w:after="0" w:line="240" w:lineRule="auto"/>
              <w:rPr>
                <w:rFonts w:ascii="Calibri" w:eastAsia="Calibri" w:hAnsi="Calibri"/>
              </w:rPr>
            </w:pPr>
            <w:r>
              <w:rPr>
                <w:rFonts w:eastAsia="Calibri"/>
                <w:noProof/>
              </w:rPr>
              <w:drawing>
                <wp:inline distT="0" distB="0" distL="0" distR="0" wp14:anchorId="2039D7A4" wp14:editId="66126353">
                  <wp:extent cx="3100070" cy="1743710"/>
                  <wp:effectExtent l="0" t="0" r="0" b="0"/>
                  <wp:docPr id="2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
                          <pic:cNvPicPr>
                            <a:picLocks noChangeAspect="1" noChangeArrowheads="1"/>
                          </pic:cNvPicPr>
                        </pic:nvPicPr>
                        <pic:blipFill>
                          <a:blip r:embed="rId26"/>
                          <a:stretch>
                            <a:fillRect/>
                          </a:stretch>
                        </pic:blipFill>
                        <pic:spPr bwMode="auto">
                          <a:xfrm>
                            <a:off x="0" y="0"/>
                            <a:ext cx="3100070" cy="1743710"/>
                          </a:xfrm>
                          <a:prstGeom prst="rect">
                            <a:avLst/>
                          </a:prstGeom>
                        </pic:spPr>
                      </pic:pic>
                    </a:graphicData>
                  </a:graphic>
                </wp:inline>
              </w:drawing>
            </w:r>
          </w:p>
        </w:tc>
        <w:tc>
          <w:tcPr>
            <w:tcW w:w="3510" w:type="dxa"/>
          </w:tcPr>
          <w:p w14:paraId="32AB94B0"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Leerlingen mogen oefenen in de app.</w:t>
            </w:r>
          </w:p>
        </w:tc>
      </w:tr>
      <w:tr w:rsidR="00695689" w14:paraId="3DCFC932" w14:textId="77777777">
        <w:trPr>
          <w:trHeight w:val="407"/>
        </w:trPr>
        <w:tc>
          <w:tcPr>
            <w:tcW w:w="5097" w:type="dxa"/>
          </w:tcPr>
          <w:p w14:paraId="28749427" w14:textId="77777777" w:rsidR="00695689" w:rsidRDefault="00000000">
            <w:pPr>
              <w:widowControl w:val="0"/>
              <w:spacing w:after="0" w:line="240" w:lineRule="auto"/>
              <w:rPr>
                <w:lang w:val="en-US"/>
              </w:rPr>
            </w:pPr>
            <w:r>
              <w:rPr>
                <w:rFonts w:eastAsia="Calibri"/>
                <w:noProof/>
              </w:rPr>
              <w:lastRenderedPageBreak/>
              <w:drawing>
                <wp:inline distT="0" distB="0" distL="0" distR="0" wp14:anchorId="6A79628F" wp14:editId="4DC6E802">
                  <wp:extent cx="3100070" cy="1743710"/>
                  <wp:effectExtent l="0" t="0" r="0" b="0"/>
                  <wp:docPr id="21"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34"/>
                          <pic:cNvPicPr>
                            <a:picLocks noChangeAspect="1" noChangeArrowheads="1"/>
                          </pic:cNvPicPr>
                        </pic:nvPicPr>
                        <pic:blipFill>
                          <a:blip r:embed="rId27"/>
                          <a:stretch>
                            <a:fillRect/>
                          </a:stretch>
                        </pic:blipFill>
                        <pic:spPr bwMode="auto">
                          <a:xfrm>
                            <a:off x="0" y="0"/>
                            <a:ext cx="3100070" cy="1743710"/>
                          </a:xfrm>
                          <a:prstGeom prst="rect">
                            <a:avLst/>
                          </a:prstGeom>
                        </pic:spPr>
                      </pic:pic>
                    </a:graphicData>
                  </a:graphic>
                </wp:inline>
              </w:drawing>
            </w:r>
          </w:p>
          <w:p w14:paraId="1B646454" w14:textId="77777777" w:rsidR="00695689" w:rsidRDefault="00695689">
            <w:pPr>
              <w:widowControl w:val="0"/>
              <w:spacing w:after="0" w:line="240" w:lineRule="auto"/>
              <w:rPr>
                <w:lang w:val="en-US"/>
              </w:rPr>
            </w:pPr>
          </w:p>
        </w:tc>
        <w:tc>
          <w:tcPr>
            <w:tcW w:w="3510" w:type="dxa"/>
          </w:tcPr>
          <w:p w14:paraId="75699AEB"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vraag van het begin van de les wordt nogmaals besproken om de les af te sluiten.</w:t>
            </w:r>
          </w:p>
          <w:p w14:paraId="6F69103F" w14:textId="77777777" w:rsidR="00695689" w:rsidRDefault="00695689">
            <w:pPr>
              <w:widowControl w:val="0"/>
              <w:spacing w:after="0" w:line="240" w:lineRule="auto"/>
              <w:rPr>
                <w:rFonts w:ascii="Times New Roman" w:hAnsi="Times New Roman" w:cs="Times New Roman"/>
                <w:sz w:val="24"/>
                <w:szCs w:val="24"/>
              </w:rPr>
            </w:pPr>
          </w:p>
          <w:p w14:paraId="2CA129DD" w14:textId="77777777" w:rsidR="00695689"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Er wordt vooruitgeblikt op de volgende les.</w:t>
            </w:r>
          </w:p>
        </w:tc>
      </w:tr>
    </w:tbl>
    <w:p w14:paraId="676648B2" w14:textId="77777777" w:rsidR="00695689" w:rsidRDefault="00695689">
      <w:pPr>
        <w:spacing w:after="0"/>
        <w:rPr>
          <w:rFonts w:ascii="Times New Roman" w:hAnsi="Times New Roman" w:cs="Times New Roman"/>
          <w:sz w:val="24"/>
          <w:szCs w:val="24"/>
        </w:rPr>
      </w:pPr>
    </w:p>
    <w:sectPr w:rsidR="00695689">
      <w:headerReference w:type="default" r:id="rId28"/>
      <w:pgSz w:w="11906" w:h="16838"/>
      <w:pgMar w:top="1417" w:right="1417" w:bottom="1417"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43393" w14:textId="77777777" w:rsidR="006A7751" w:rsidRDefault="006A7751">
      <w:pPr>
        <w:spacing w:after="0" w:line="240" w:lineRule="auto"/>
      </w:pPr>
      <w:r>
        <w:separator/>
      </w:r>
    </w:p>
  </w:endnote>
  <w:endnote w:type="continuationSeparator" w:id="0">
    <w:p w14:paraId="008E6BF6" w14:textId="77777777" w:rsidR="006A7751" w:rsidRDefault="006A7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4FE33" w14:textId="77777777" w:rsidR="006A7751" w:rsidRDefault="006A7751">
      <w:pPr>
        <w:spacing w:after="0" w:line="240" w:lineRule="auto"/>
      </w:pPr>
      <w:r>
        <w:separator/>
      </w:r>
    </w:p>
  </w:footnote>
  <w:footnote w:type="continuationSeparator" w:id="0">
    <w:p w14:paraId="67724D7B" w14:textId="77777777" w:rsidR="006A7751" w:rsidRDefault="006A7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676332"/>
      <w:docPartObj>
        <w:docPartGallery w:val="Page Numbers (Top of Page)"/>
        <w:docPartUnique/>
      </w:docPartObj>
    </w:sdtPr>
    <w:sdtContent>
      <w:p w14:paraId="49203D65" w14:textId="77777777" w:rsidR="00695689" w:rsidRDefault="00000000">
        <w:pPr>
          <w:pStyle w:val="Koptekst"/>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p>
    </w:sdtContent>
  </w:sdt>
  <w:p w14:paraId="74E032CA" w14:textId="77777777" w:rsidR="00695689" w:rsidRDefault="0069568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689"/>
    <w:rsid w:val="00282F71"/>
    <w:rsid w:val="00695689"/>
    <w:rsid w:val="006A7751"/>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7FD14"/>
  <w15:docId w15:val="{344E7857-A328-4D17-8B27-4820183A2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821179"/>
  </w:style>
  <w:style w:type="character" w:customStyle="1" w:styleId="VoettekstChar">
    <w:name w:val="Voettekst Char"/>
    <w:basedOn w:val="Standaardalinea-lettertype"/>
    <w:link w:val="Voettekst"/>
    <w:uiPriority w:val="99"/>
    <w:qFormat/>
    <w:rsid w:val="00821179"/>
  </w:style>
  <w:style w:type="character" w:styleId="Verwijzingopmerking">
    <w:name w:val="annotation reference"/>
    <w:basedOn w:val="Standaardalinea-lettertype"/>
    <w:uiPriority w:val="99"/>
    <w:semiHidden/>
    <w:unhideWhenUsed/>
    <w:qFormat/>
    <w:rsid w:val="00D80B80"/>
    <w:rPr>
      <w:sz w:val="16"/>
      <w:szCs w:val="16"/>
    </w:rPr>
  </w:style>
  <w:style w:type="character" w:customStyle="1" w:styleId="TekstopmerkingChar">
    <w:name w:val="Tekst opmerking Char"/>
    <w:basedOn w:val="Standaardalinea-lettertype"/>
    <w:link w:val="Tekstopmerking"/>
    <w:uiPriority w:val="99"/>
    <w:qFormat/>
    <w:rsid w:val="00D80B80"/>
    <w:rPr>
      <w:sz w:val="20"/>
      <w:szCs w:val="20"/>
    </w:rPr>
  </w:style>
  <w:style w:type="character" w:customStyle="1" w:styleId="OnderwerpvanopmerkingChar">
    <w:name w:val="Onderwerp van opmerking Char"/>
    <w:basedOn w:val="TekstopmerkingChar"/>
    <w:link w:val="Onderwerpvanopmerking"/>
    <w:uiPriority w:val="99"/>
    <w:semiHidden/>
    <w:qFormat/>
    <w:rsid w:val="00D80B80"/>
    <w:rPr>
      <w:b/>
      <w:bCs/>
      <w:sz w:val="20"/>
      <w:szCs w:val="20"/>
    </w:rPr>
  </w:style>
  <w:style w:type="paragraph" w:customStyle="1" w:styleId="Kop">
    <w:name w:val="Kop"/>
    <w:basedOn w:val="Standaard"/>
    <w:next w:val="Plattetekst"/>
    <w:qFormat/>
    <w:pPr>
      <w:keepNext/>
      <w:spacing w:before="240" w:after="120"/>
    </w:pPr>
    <w:rPr>
      <w:rFonts w:ascii="Carlito" w:eastAsia="Noto Sans SC Regular" w:hAnsi="Carlito" w:cs="Noto Sans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Noto Sans Devanagari"/>
    </w:rPr>
  </w:style>
  <w:style w:type="paragraph" w:styleId="Bijschrift">
    <w:name w:val="caption"/>
    <w:basedOn w:val="Standaard"/>
    <w:qFormat/>
    <w:pPr>
      <w:suppressLineNumbers/>
      <w:spacing w:before="120" w:after="120"/>
    </w:pPr>
    <w:rPr>
      <w:rFonts w:cs="Noto Sans Devanagari"/>
      <w:i/>
      <w:iCs/>
      <w:sz w:val="24"/>
      <w:szCs w:val="24"/>
    </w:rPr>
  </w:style>
  <w:style w:type="paragraph" w:customStyle="1" w:styleId="Index">
    <w:name w:val="Index"/>
    <w:basedOn w:val="Standaard"/>
    <w:qFormat/>
    <w:pPr>
      <w:suppressLineNumbers/>
    </w:pPr>
    <w:rPr>
      <w:rFonts w:cs="Noto Sans Devanagari"/>
    </w:rPr>
  </w:style>
  <w:style w:type="paragraph" w:customStyle="1" w:styleId="caption1">
    <w:name w:val="caption1"/>
    <w:basedOn w:val="Standaard"/>
    <w:qFormat/>
    <w:pPr>
      <w:suppressLineNumbers/>
      <w:spacing w:before="120" w:after="120"/>
    </w:pPr>
    <w:rPr>
      <w:rFonts w:cs="Noto Sans Devanagari"/>
      <w:i/>
      <w:iCs/>
      <w:sz w:val="24"/>
      <w:szCs w:val="24"/>
    </w:rPr>
  </w:style>
  <w:style w:type="paragraph" w:customStyle="1" w:styleId="Kop-envoettekst">
    <w:name w:val="Kop- en voettekst"/>
    <w:basedOn w:val="Standaard"/>
    <w:qFormat/>
  </w:style>
  <w:style w:type="paragraph" w:styleId="Koptekst">
    <w:name w:val="header"/>
    <w:basedOn w:val="Standaard"/>
    <w:link w:val="KoptekstChar"/>
    <w:uiPriority w:val="99"/>
    <w:unhideWhenUsed/>
    <w:rsid w:val="00821179"/>
    <w:pPr>
      <w:tabs>
        <w:tab w:val="center" w:pos="4536"/>
        <w:tab w:val="right" w:pos="9072"/>
      </w:tabs>
      <w:spacing w:after="0" w:line="240" w:lineRule="auto"/>
    </w:pPr>
  </w:style>
  <w:style w:type="paragraph" w:styleId="Voettekst">
    <w:name w:val="footer"/>
    <w:basedOn w:val="Standaard"/>
    <w:link w:val="VoettekstChar"/>
    <w:uiPriority w:val="99"/>
    <w:unhideWhenUsed/>
    <w:rsid w:val="00821179"/>
    <w:pPr>
      <w:tabs>
        <w:tab w:val="center" w:pos="4536"/>
        <w:tab w:val="right" w:pos="9072"/>
      </w:tabs>
      <w:spacing w:after="0" w:line="240" w:lineRule="auto"/>
    </w:pPr>
  </w:style>
  <w:style w:type="paragraph" w:styleId="Tekstopmerking">
    <w:name w:val="annotation text"/>
    <w:basedOn w:val="Standaard"/>
    <w:link w:val="TekstopmerkingChar"/>
    <w:uiPriority w:val="99"/>
    <w:unhideWhenUsed/>
    <w:qFormat/>
    <w:rsid w:val="00D80B80"/>
    <w:pPr>
      <w:spacing w:line="240" w:lineRule="auto"/>
    </w:pPr>
    <w:rPr>
      <w:sz w:val="20"/>
      <w:szCs w:val="20"/>
    </w:rPr>
  </w:style>
  <w:style w:type="paragraph" w:styleId="Onderwerpvanopmerking">
    <w:name w:val="annotation subject"/>
    <w:basedOn w:val="Tekstopmerking"/>
    <w:next w:val="Tekstopmerking"/>
    <w:link w:val="OnderwerpvanopmerkingChar"/>
    <w:uiPriority w:val="99"/>
    <w:semiHidden/>
    <w:unhideWhenUsed/>
    <w:qFormat/>
    <w:rsid w:val="00D80B80"/>
    <w:rPr>
      <w:b/>
      <w:bCs/>
    </w:rPr>
  </w:style>
  <w:style w:type="paragraph" w:styleId="Revisie">
    <w:name w:val="Revision"/>
    <w:uiPriority w:val="99"/>
    <w:semiHidden/>
    <w:qFormat/>
    <w:rsid w:val="00F5550F"/>
    <w:rPr>
      <w:sz w:val="22"/>
    </w:rPr>
  </w:style>
  <w:style w:type="table" w:styleId="Tabelraster">
    <w:name w:val="Table Grid"/>
    <w:basedOn w:val="Standaardtabel"/>
    <w:uiPriority w:val="39"/>
    <w:rsid w:val="006D3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9DDCC-68D3-4476-A036-41C030158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524</Words>
  <Characters>2884</Characters>
  <Application>Microsoft Office Word</Application>
  <DocSecurity>0</DocSecurity>
  <Lines>24</Lines>
  <Paragraphs>6</Paragraphs>
  <ScaleCrop>false</ScaleCrop>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Betül Boz</dc:creator>
  <dc:description/>
  <cp:lastModifiedBy>Naomi Oppeneer</cp:lastModifiedBy>
  <cp:revision>11</cp:revision>
  <dcterms:created xsi:type="dcterms:W3CDTF">2022-10-30T19:44:00Z</dcterms:created>
  <dcterms:modified xsi:type="dcterms:W3CDTF">2023-11-27T07:38:00Z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